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eiryo UI" w:hAnsi="Meiryo UI" w:eastAsia="Meiryo UI"/>
          <w:sz w:val="40"/>
        </w:rPr>
      </w:pPr>
      <w:r>
        <w:rPr>
          <w:rFonts w:hint="eastAsia" w:ascii="Meiryo UI" w:hAnsi="Meiryo UI" w:eastAsia="Meiryo UI"/>
          <w:color w:val="000000"/>
          <w:sz w:val="40"/>
        </w:rPr>
        <w:t>「</w:t>
      </w:r>
      <w:r>
        <w:rPr>
          <w:rFonts w:hint="eastAsia" w:ascii="Meiryo UI" w:hAnsi="Meiryo UI" w:eastAsia="Meiryo UI"/>
          <w:color w:val="00A0FF"/>
          <w:sz w:val="40"/>
        </w:rPr>
        <w:t>i.</w:t>
      </w:r>
      <w:r>
        <w:rPr>
          <w:rFonts w:hint="eastAsia" w:ascii="Meiryo UI" w:hAnsi="Meiryo UI" w:eastAsia="Meiryo UI"/>
          <w:color w:val="FF0082"/>
          <w:sz w:val="40"/>
        </w:rPr>
        <w:t>i.</w:t>
      </w:r>
      <w:r>
        <w:rPr>
          <w:rFonts w:hint="eastAsia" w:ascii="Meiryo UI" w:hAnsi="Meiryo UI" w:eastAsia="Meiryo UI"/>
          <w:color w:val="00A0FF"/>
          <w:sz w:val="40"/>
        </w:rPr>
        <w:t>i</w:t>
      </w:r>
      <w:r>
        <w:rPr>
          <w:rFonts w:hint="eastAsia" w:ascii="Meiryo UI" w:hAnsi="Meiryo UI" w:eastAsia="Meiryo UI"/>
          <w:color w:val="FF0082"/>
          <w:sz w:val="40"/>
        </w:rPr>
        <w:t>m</w:t>
      </w:r>
      <w:r>
        <w:rPr>
          <w:rFonts w:hint="eastAsia" w:ascii="Meiryo UI" w:hAnsi="Meiryo UI" w:eastAsia="Meiryo UI"/>
          <w:color w:val="00A0FF"/>
          <w:sz w:val="40"/>
        </w:rPr>
        <w:t>a</w:t>
      </w:r>
      <w:r>
        <w:rPr>
          <w:rFonts w:hint="eastAsia" w:ascii="Meiryo UI" w:hAnsi="Meiryo UI" w:eastAsia="Meiryo UI"/>
          <w:color w:val="FF0082"/>
          <w:sz w:val="40"/>
        </w:rPr>
        <w:t>b</w:t>
      </w:r>
      <w:r>
        <w:rPr>
          <w:rFonts w:hint="eastAsia" w:ascii="Meiryo UI" w:hAnsi="Meiryo UI" w:eastAsia="Meiryo UI"/>
          <w:color w:val="00A0FF"/>
          <w:sz w:val="40"/>
        </w:rPr>
        <w:t>a</w:t>
      </w:r>
      <w:r>
        <w:rPr>
          <w:rFonts w:hint="eastAsia" w:ascii="Meiryo UI" w:hAnsi="Meiryo UI" w:eastAsia="Meiryo UI"/>
          <w:color w:val="FF0082"/>
          <w:sz w:val="40"/>
        </w:rPr>
        <w:t>r</w:t>
      </w:r>
      <w:r>
        <w:rPr>
          <w:rFonts w:hint="eastAsia" w:ascii="Meiryo UI" w:hAnsi="Meiryo UI" w:eastAsia="Meiryo UI"/>
          <w:color w:val="00A0FF"/>
          <w:sz w:val="40"/>
        </w:rPr>
        <w:t>i</w:t>
      </w:r>
      <w:r>
        <w:rPr>
          <w:rFonts w:hint="eastAsia" w:ascii="Meiryo UI" w:hAnsi="Meiryo UI" w:eastAsia="Meiryo UI"/>
          <w:color w:val="FF0082"/>
          <w:sz w:val="40"/>
        </w:rPr>
        <w:t>! S</w:t>
      </w:r>
      <w:r>
        <w:rPr>
          <w:rFonts w:hint="eastAsia" w:ascii="Meiryo UI" w:hAnsi="Meiryo UI" w:eastAsia="Meiryo UI"/>
          <w:color w:val="00A0FF"/>
          <w:sz w:val="40"/>
        </w:rPr>
        <w:t>m</w:t>
      </w:r>
      <w:r>
        <w:rPr>
          <w:rFonts w:hint="eastAsia" w:ascii="Meiryo UI" w:hAnsi="Meiryo UI" w:eastAsia="Meiryo UI"/>
          <w:color w:val="FF0082"/>
          <w:sz w:val="40"/>
        </w:rPr>
        <w:t>i</w:t>
      </w:r>
      <w:r>
        <w:rPr>
          <w:rFonts w:hint="eastAsia" w:ascii="Meiryo UI" w:hAnsi="Meiryo UI" w:eastAsia="Meiryo UI"/>
          <w:color w:val="00A0FF"/>
          <w:sz w:val="40"/>
        </w:rPr>
        <w:t>l</w:t>
      </w:r>
      <w:r>
        <w:rPr>
          <w:rFonts w:hint="eastAsia" w:ascii="Meiryo UI" w:hAnsi="Meiryo UI" w:eastAsia="Meiryo UI"/>
          <w:color w:val="FF0082"/>
          <w:sz w:val="40"/>
        </w:rPr>
        <w:t xml:space="preserve">e </w:t>
      </w:r>
      <w:r>
        <w:rPr>
          <w:rFonts w:hint="eastAsia" w:ascii="Meiryo UI" w:hAnsi="Meiryo UI" w:eastAsia="Meiryo UI"/>
          <w:color w:val="00A0FF"/>
          <w:sz w:val="40"/>
        </w:rPr>
        <w:t>M</w:t>
      </w:r>
      <w:r>
        <w:rPr>
          <w:rFonts w:hint="eastAsia" w:ascii="Meiryo UI" w:hAnsi="Meiryo UI" w:eastAsia="Meiryo UI"/>
          <w:color w:val="FF0082"/>
          <w:sz w:val="40"/>
        </w:rPr>
        <w:t>a</w:t>
      </w:r>
      <w:r>
        <w:rPr>
          <w:rFonts w:hint="eastAsia" w:ascii="Meiryo UI" w:hAnsi="Meiryo UI" w:eastAsia="Meiryo UI"/>
          <w:color w:val="00A0FF"/>
          <w:sz w:val="40"/>
        </w:rPr>
        <w:t>r</w:t>
      </w:r>
      <w:r>
        <w:rPr>
          <w:rFonts w:hint="eastAsia" w:ascii="Meiryo UI" w:hAnsi="Meiryo UI" w:eastAsia="Meiryo UI"/>
          <w:color w:val="FF0082"/>
          <w:sz w:val="40"/>
        </w:rPr>
        <w:t>k</w:t>
      </w:r>
      <w:r>
        <w:rPr>
          <w:rFonts w:hint="eastAsia" w:ascii="Meiryo UI" w:hAnsi="Meiryo UI" w:eastAsia="Meiryo UI"/>
          <w:color w:val="00A0FF"/>
          <w:sz w:val="40"/>
        </w:rPr>
        <w:t>e</w:t>
      </w:r>
      <w:r>
        <w:rPr>
          <w:rFonts w:hint="eastAsia" w:ascii="Meiryo UI" w:hAnsi="Meiryo UI" w:eastAsia="Meiryo UI"/>
          <w:color w:val="FF0082"/>
          <w:sz w:val="40"/>
        </w:rPr>
        <w:t>t</w:t>
      </w:r>
      <w:r>
        <w:rPr>
          <w:rFonts w:hint="eastAsia" w:ascii="Meiryo UI" w:hAnsi="Meiryo UI" w:eastAsia="Meiryo UI"/>
          <w:sz w:val="40"/>
        </w:rPr>
        <w:t>」出展申込書</w:t>
      </w:r>
    </w:p>
    <w:p>
      <w:pPr>
        <w:pStyle w:val="0"/>
        <w:jc w:val="righ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　　　年　　月　　日</w:t>
      </w:r>
    </w:p>
    <w:p>
      <w:pPr>
        <w:pStyle w:val="0"/>
        <w:spacing w:after="180" w:afterLines="50" w:afterAutospacing="0" w:line="400" w:lineRule="exact"/>
        <w:ind w:left="210" w:leftChars="100" w:firstLine="220" w:firstLineChars="100"/>
        <w:jc w:val="left"/>
        <w:rPr>
          <w:rFonts w:hint="eastAsia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「</w:t>
      </w:r>
      <w:r>
        <w:rPr>
          <w:rFonts w:hint="eastAsia" w:ascii="Meiryo UI" w:hAnsi="Meiryo UI" w:eastAsia="Meiryo UI"/>
          <w:sz w:val="22"/>
        </w:rPr>
        <w:t>i.i.imabari! Smile Market</w:t>
      </w:r>
      <w:r>
        <w:rPr>
          <w:rFonts w:hint="eastAsia" w:ascii="Meiryo UI" w:hAnsi="Meiryo UI" w:eastAsia="Meiryo UI"/>
          <w:sz w:val="22"/>
        </w:rPr>
        <w:t>」出展者募集にある記載事項を了解の上、出展を希望します。なお、事業者選定内容に関する異議の申し立てはいたしません。</w:t>
      </w:r>
    </w:p>
    <w:tbl>
      <w:tblPr>
        <w:tblStyle w:val="25"/>
        <w:tblW w:w="951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15"/>
        <w:gridCol w:w="2841"/>
        <w:gridCol w:w="1914"/>
        <w:gridCol w:w="2841"/>
      </w:tblGrid>
      <w:tr>
        <w:trPr>
          <w:trHeight w:val="1134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企業名・団体名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代表者名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ブース出展団体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表示サイン名称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（英語表記）</w:t>
            </w:r>
          </w:p>
        </w:tc>
        <w:tc>
          <w:tcPr>
            <w:tcW w:w="7557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英語表記（　　　　　　　　　　　　　　　　　　　　　　　　　　　　　　　　　　　　　　　　　）</w:t>
            </w:r>
          </w:p>
          <w:p>
            <w:pPr>
              <w:pStyle w:val="0"/>
              <w:spacing w:line="400" w:lineRule="exact"/>
              <w:ind w:right="630" w:rightChars="30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</w:t>
            </w:r>
            <w:r>
              <w:rPr>
                <w:rFonts w:hint="eastAsia" w:ascii="Meiryo UI" w:hAnsi="Meiryo UI" w:eastAsia="Meiryo UI"/>
                <w:sz w:val="22"/>
              </w:rPr>
              <w:t xml:space="preserve"> (</w:t>
            </w:r>
            <w:r>
              <w:rPr>
                <w:rFonts w:hint="eastAsia" w:ascii="Meiryo UI" w:hAnsi="Meiryo UI" w:eastAsia="Meiryo UI"/>
                <w:sz w:val="22"/>
              </w:rPr>
              <w:t>株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、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一財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など、文字数等制限する場合があります。</w:t>
            </w:r>
          </w:p>
        </w:tc>
      </w:tr>
      <w:tr>
        <w:trPr/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住　　　所</w:t>
            </w:r>
          </w:p>
        </w:tc>
        <w:tc>
          <w:tcPr>
            <w:tcW w:w="7557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〒</w:t>
            </w:r>
          </w:p>
          <w:p>
            <w:pPr>
              <w:pStyle w:val="0"/>
              <w:spacing w:line="400" w:lineRule="exact"/>
              <w:jc w:val="left"/>
              <w:rPr>
                <w:rFonts w:hint="eastAsia" w:ascii="Meiryo UI" w:hAnsi="Meiryo UI" w:eastAsia="Meiryo UI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担当部署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担当者名</w:t>
            </w:r>
          </w:p>
        </w:tc>
        <w:tc>
          <w:tcPr>
            <w:tcW w:w="294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電話番号</w:t>
            </w:r>
          </w:p>
        </w:tc>
        <w:tc>
          <w:tcPr>
            <w:tcW w:w="2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F</w:t>
            </w:r>
            <w:r>
              <w:rPr>
                <w:rFonts w:hint="eastAsia" w:ascii="Meiryo UI" w:hAnsi="Meiryo UI" w:eastAsia="Meiryo UI"/>
                <w:sz w:val="22"/>
              </w:rPr>
              <w:t>　</w:t>
            </w:r>
            <w:r>
              <w:rPr>
                <w:rFonts w:hint="eastAsia" w:ascii="Meiryo UI" w:hAnsi="Meiryo UI" w:eastAsia="Meiryo UI"/>
                <w:sz w:val="22"/>
              </w:rPr>
              <w:t>A</w:t>
            </w:r>
            <w:r>
              <w:rPr>
                <w:rFonts w:hint="eastAsia" w:ascii="Meiryo UI" w:hAnsi="Meiryo UI" w:eastAsia="Meiryo UI"/>
                <w:sz w:val="22"/>
              </w:rPr>
              <w:t>　</w:t>
            </w:r>
            <w:r>
              <w:rPr>
                <w:rFonts w:hint="eastAsia" w:ascii="Meiryo UI" w:hAnsi="Meiryo UI" w:eastAsia="Meiryo UI"/>
                <w:sz w:val="22"/>
              </w:rPr>
              <w:t>X</w:t>
            </w:r>
          </w:p>
        </w:tc>
        <w:tc>
          <w:tcPr>
            <w:tcW w:w="29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携帯電話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 w:ascii="Meiryo UI" w:hAnsi="Meiryo UI" w:eastAsia="Meiryo UI"/>
                <w:sz w:val="22"/>
              </w:rPr>
            </w:pPr>
          </w:p>
        </w:tc>
        <w:tc>
          <w:tcPr>
            <w:tcW w:w="19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E-mail</w:t>
            </w:r>
          </w:p>
        </w:tc>
        <w:tc>
          <w:tcPr>
            <w:tcW w:w="284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/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埋込</w:t>
            </w:r>
            <w:r>
              <w:rPr>
                <w:rFonts w:hint="eastAsia" w:ascii="Meiryo UI" w:hAnsi="Meiryo UI" w:eastAsia="Meiryo UI"/>
                <w:sz w:val="22"/>
              </w:rPr>
              <w:t xml:space="preserve">URL </w:t>
            </w:r>
            <w:r>
              <w:rPr>
                <w:rFonts w:hint="eastAsia" w:ascii="Meiryo UI" w:hAnsi="Meiryo UI" w:eastAsia="Meiryo UI"/>
                <w:sz w:val="22"/>
              </w:rPr>
              <w:t>※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18"/>
              </w:rPr>
              <w:t>（</w:t>
            </w:r>
            <w:r>
              <w:rPr>
                <w:rFonts w:hint="eastAsia" w:ascii="Meiryo UI" w:hAnsi="Meiryo UI" w:eastAsia="Meiryo UI"/>
                <w:sz w:val="18"/>
              </w:rPr>
              <w:t>EC</w:t>
            </w:r>
            <w:r>
              <w:rPr>
                <w:rFonts w:hint="eastAsia" w:ascii="Meiryo UI" w:hAnsi="Meiryo UI" w:eastAsia="Meiryo UI"/>
                <w:sz w:val="18"/>
              </w:rPr>
              <w:t>ｻｲﾄ･</w:t>
            </w:r>
            <w:r>
              <w:rPr>
                <w:rFonts w:hint="eastAsia" w:ascii="Meiryo UI" w:hAnsi="Meiryo UI" w:eastAsia="Meiryo UI"/>
                <w:sz w:val="18"/>
              </w:rPr>
              <w:t>HP</w:t>
            </w:r>
            <w:r>
              <w:rPr>
                <w:rFonts w:hint="eastAsia" w:ascii="Meiryo UI" w:hAnsi="Meiryo UI" w:eastAsia="Meiryo UI"/>
                <w:sz w:val="18"/>
              </w:rPr>
              <w:t>・動画等）</w:t>
            </w:r>
          </w:p>
        </w:tc>
        <w:tc>
          <w:tcPr>
            <w:tcW w:w="75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１（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２（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  <w:p>
            <w:pPr>
              <w:pStyle w:val="0"/>
              <w:spacing w:line="400" w:lineRule="exac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３（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）</w:t>
            </w:r>
          </w:p>
        </w:tc>
      </w:tr>
      <w:tr>
        <w:trPr>
          <w:trHeight w:val="304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出展する内容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（具体的に）</w:t>
            </w:r>
          </w:p>
        </w:tc>
        <w:tc>
          <w:tcPr>
            <w:tcW w:w="7847" w:type="dxa"/>
            <w:gridSpan w:val="3"/>
            <w:shd w:val="clear" w:color="auto" w:fill="auto"/>
            <w:tcMar>
              <w:top w:w="170" w:type="dxa"/>
              <w:left w:w="113" w:type="dxa"/>
              <w:bottom w:w="170" w:type="dxa"/>
              <w:right w:w="113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335915</wp:posOffset>
                      </wp:positionV>
                      <wp:extent cx="4657725" cy="16573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657725" cy="1657350"/>
                              </a:xfrm>
                              <a:prstGeom prst="bracketPair">
                                <a:avLst>
                                  <a:gd name="adj" fmla="val 4825"/>
                                </a:avLst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00" w:lineRule="exact"/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6.45pt;mso-position-vertical-relative:text;mso-position-horizontal-relative:text;v-text-anchor:top;position:absolute;height:130.5pt;mso-wrap-distance-top:0pt;width:366.75pt;mso-wrap-distance-left:16pt;margin-left:1.65pt;z-index:3;" o:spid="_x0000_s1026" o:allowincell="t" o:allowoverlap="t" filled="f" stroked="t" strokecolor="#000000 [3213]" strokeweight="0.75pt" o:spt="185" type="#_x0000_t185" adj="1042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農水産物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加工品</w:t>
            </w: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食品</w:t>
            </w:r>
            <w:r>
              <w:rPr>
                <w:rFonts w:hint="eastAsia" w:ascii="Meiryo UI" w:hAnsi="Meiryo UI" w:eastAsia="Meiryo UI"/>
                <w:sz w:val="21"/>
              </w:rPr>
              <w:t xml:space="preserve">)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加工品</w:t>
            </w: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非食品</w:t>
            </w:r>
            <w:r>
              <w:rPr>
                <w:rFonts w:hint="eastAsia" w:ascii="Meiryo UI" w:hAnsi="Meiryo UI" w:eastAsia="Meiryo UI"/>
                <w:sz w:val="21"/>
              </w:rPr>
              <w:t xml:space="preserve">)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旅行商品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□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その他</w:t>
            </w:r>
          </w:p>
        </w:tc>
      </w:tr>
      <w:tr>
        <w:trPr>
          <w:trHeight w:val="680" w:hRule="atLeast"/>
        </w:trPr>
        <w:tc>
          <w:tcPr>
            <w:tcW w:w="198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Meiryo UI" w:hAnsi="Meiryo UI" w:eastAsia="Meiryo UI"/>
                <w:sz w:val="20"/>
              </w:rPr>
            </w:pPr>
            <w:r>
              <w:rPr>
                <w:rFonts w:hint="eastAsia" w:ascii="Meiryo UI" w:hAnsi="Meiryo UI" w:eastAsia="Meiryo UI"/>
                <w:sz w:val="20"/>
              </w:rPr>
              <w:t>電源使用希望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0"/>
              </w:rPr>
              <w:t>(100V10A)</w:t>
            </w:r>
          </w:p>
        </w:tc>
        <w:tc>
          <w:tcPr>
            <w:tcW w:w="784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left="0" w:leftChars="0" w:firstLine="220" w:firstLineChars="10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　あり（要相談）　□　なし　</w:t>
            </w:r>
          </w:p>
        </w:tc>
      </w:tr>
    </w:tbl>
    <w:p>
      <w:pPr>
        <w:pStyle w:val="0"/>
        <w:rPr>
          <w:rFonts w:hint="eastAsia" w:ascii="Meiryo UI" w:hAnsi="Meiryo UI" w:eastAsia="Meiryo UI"/>
          <w:kern w:val="0"/>
          <w:sz w:val="20"/>
        </w:rPr>
      </w:pPr>
      <w:r>
        <w:rPr>
          <w:rFonts w:hint="eastAsia" w:ascii="Meiryo UI" w:hAnsi="Meiryo UI" w:eastAsia="Meiryo UI"/>
          <w:sz w:val="22"/>
        </w:rPr>
        <w:t xml:space="preserve">  </w:t>
      </w:r>
      <w:r>
        <w:rPr>
          <w:rFonts w:hint="eastAsia" w:ascii="Meiryo UI" w:hAnsi="Meiryo UI" w:eastAsia="Meiryo UI"/>
          <w:sz w:val="22"/>
        </w:rPr>
        <w:t>※　埋込</w:t>
      </w:r>
      <w:r>
        <w:rPr>
          <w:rFonts w:hint="eastAsia" w:ascii="Meiryo UI" w:hAnsi="Meiryo UI" w:eastAsia="Meiryo UI"/>
          <w:sz w:val="22"/>
        </w:rPr>
        <w:t>URL</w:t>
      </w:r>
      <w:r>
        <w:rPr>
          <w:rFonts w:hint="eastAsia" w:ascii="Meiryo UI" w:hAnsi="Meiryo UI" w:eastAsia="Meiryo UI"/>
          <w:sz w:val="22"/>
        </w:rPr>
        <w:t>については、予定のも</w:t>
      </w:r>
      <w:bookmarkStart w:id="0" w:name="_GoBack"/>
      <w:bookmarkEnd w:id="0"/>
      <w:r>
        <w:rPr>
          <w:rFonts w:hint="eastAsia" w:ascii="Meiryo UI" w:hAnsi="Meiryo UI" w:eastAsia="Meiryo UI"/>
          <w:sz w:val="22"/>
        </w:rPr>
        <w:t>のでかまいません。開設までに変更することが可能です。</w:t>
      </w:r>
    </w:p>
    <w:sectPr>
      <w:headerReference r:id="rId5" w:type="default"/>
      <w:pgSz w:w="11906" w:h="16838"/>
      <w:pgMar w:top="1701" w:right="1077" w:bottom="295" w:left="1077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1" behindDoc="0" locked="0" layoutInCell="1" hidden="0" allowOverlap="1">
          <wp:simplePos x="0" y="0"/>
          <wp:positionH relativeFrom="column">
            <wp:posOffset>2676525</wp:posOffset>
          </wp:positionH>
          <wp:positionV relativeFrom="paragraph">
            <wp:posOffset>-516255</wp:posOffset>
          </wp:positionV>
          <wp:extent cx="800100" cy="800100"/>
          <wp:effectExtent l="0" t="0" r="0" b="0"/>
          <wp:wrapNone/>
          <wp:docPr id="2049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19</Words>
  <Characters>347</Characters>
  <Application>JUST Note</Application>
  <Lines>42</Lines>
  <Paragraphs>30</Paragraphs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岩手県</dc:creator>
  <cp:lastModifiedBy>Administrator</cp:lastModifiedBy>
  <cp:lastPrinted>2021-08-25T02:51:00Z</cp:lastPrinted>
  <dcterms:created xsi:type="dcterms:W3CDTF">2020-12-13T20:37:00Z</dcterms:created>
  <dcterms:modified xsi:type="dcterms:W3CDTF">2021-08-23T09:51:13Z</dcterms:modified>
  <cp:revision>9</cp:revision>
</cp:coreProperties>
</file>