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40" w:lineRule="exact"/>
        <w:jc w:val="center"/>
        <w:rPr>
          <w:rFonts w:hint="eastAsia" w:ascii="Meiryo UI" w:hAnsi="Meiryo UI" w:eastAsia="Meiryo UI"/>
          <w:sz w:val="40"/>
        </w:rPr>
      </w:pPr>
      <w:r>
        <w:rPr>
          <w:rFonts w:hint="eastAsia" w:ascii="Meiryo UI" w:hAnsi="Meiryo UI" w:eastAsia="Meiryo UI"/>
          <w:color w:val="000000"/>
          <w:sz w:val="40"/>
        </w:rPr>
        <w:t>「</w:t>
      </w:r>
      <w:r>
        <w:rPr>
          <w:rFonts w:hint="eastAsia" w:ascii="Meiryo UI" w:hAnsi="Meiryo UI" w:eastAsia="Meiryo UI"/>
          <w:color w:val="00A0FF"/>
          <w:sz w:val="40"/>
        </w:rPr>
        <w:t>i.</w:t>
      </w:r>
      <w:r>
        <w:rPr>
          <w:rFonts w:hint="eastAsia" w:ascii="Meiryo UI" w:hAnsi="Meiryo UI" w:eastAsia="Meiryo UI"/>
          <w:color w:val="FF0082"/>
          <w:sz w:val="40"/>
        </w:rPr>
        <w:t>i.</w:t>
      </w:r>
      <w:r>
        <w:rPr>
          <w:rFonts w:hint="eastAsia" w:ascii="Meiryo UI" w:hAnsi="Meiryo UI" w:eastAsia="Meiryo UI"/>
          <w:color w:val="00A0FF"/>
          <w:sz w:val="40"/>
        </w:rPr>
        <w:t>i</w:t>
      </w:r>
      <w:r>
        <w:rPr>
          <w:rFonts w:hint="eastAsia" w:ascii="Meiryo UI" w:hAnsi="Meiryo UI" w:eastAsia="Meiryo UI"/>
          <w:color w:val="FF0082"/>
          <w:sz w:val="40"/>
        </w:rPr>
        <w:t>m</w:t>
      </w:r>
      <w:r>
        <w:rPr>
          <w:rFonts w:hint="eastAsia" w:ascii="Meiryo UI" w:hAnsi="Meiryo UI" w:eastAsia="Meiryo UI"/>
          <w:color w:val="00A0FF"/>
          <w:sz w:val="40"/>
        </w:rPr>
        <w:t>a</w:t>
      </w:r>
      <w:r>
        <w:rPr>
          <w:rFonts w:hint="eastAsia" w:ascii="Meiryo UI" w:hAnsi="Meiryo UI" w:eastAsia="Meiryo UI"/>
          <w:color w:val="FF0082"/>
          <w:sz w:val="40"/>
        </w:rPr>
        <w:t>b</w:t>
      </w:r>
      <w:r>
        <w:rPr>
          <w:rFonts w:hint="eastAsia" w:ascii="Meiryo UI" w:hAnsi="Meiryo UI" w:eastAsia="Meiryo UI"/>
          <w:color w:val="00A0FF"/>
          <w:sz w:val="40"/>
        </w:rPr>
        <w:t>a</w:t>
      </w:r>
      <w:r>
        <w:rPr>
          <w:rFonts w:hint="eastAsia" w:ascii="Meiryo UI" w:hAnsi="Meiryo UI" w:eastAsia="Meiryo UI"/>
          <w:color w:val="FF0082"/>
          <w:sz w:val="40"/>
        </w:rPr>
        <w:t>r</w:t>
      </w:r>
      <w:r>
        <w:rPr>
          <w:rFonts w:hint="eastAsia" w:ascii="Meiryo UI" w:hAnsi="Meiryo UI" w:eastAsia="Meiryo UI"/>
          <w:color w:val="00A0FF"/>
          <w:sz w:val="40"/>
        </w:rPr>
        <w:t>i</w:t>
      </w:r>
      <w:r>
        <w:rPr>
          <w:rFonts w:hint="eastAsia" w:ascii="Meiryo UI" w:hAnsi="Meiryo UI" w:eastAsia="Meiryo UI"/>
          <w:color w:val="FF0082"/>
          <w:sz w:val="40"/>
        </w:rPr>
        <w:t>! S</w:t>
      </w:r>
      <w:r>
        <w:rPr>
          <w:rFonts w:hint="eastAsia" w:ascii="Meiryo UI" w:hAnsi="Meiryo UI" w:eastAsia="Meiryo UI"/>
          <w:color w:val="00A0FF"/>
          <w:sz w:val="40"/>
        </w:rPr>
        <w:t>m</w:t>
      </w:r>
      <w:r>
        <w:rPr>
          <w:rFonts w:hint="eastAsia" w:ascii="Meiryo UI" w:hAnsi="Meiryo UI" w:eastAsia="Meiryo UI"/>
          <w:color w:val="FF0082"/>
          <w:sz w:val="40"/>
        </w:rPr>
        <w:t>i</w:t>
      </w:r>
      <w:r>
        <w:rPr>
          <w:rFonts w:hint="eastAsia" w:ascii="Meiryo UI" w:hAnsi="Meiryo UI" w:eastAsia="Meiryo UI"/>
          <w:color w:val="00A0FF"/>
          <w:sz w:val="40"/>
        </w:rPr>
        <w:t>l</w:t>
      </w:r>
      <w:r>
        <w:rPr>
          <w:rFonts w:hint="eastAsia" w:ascii="Meiryo UI" w:hAnsi="Meiryo UI" w:eastAsia="Meiryo UI"/>
          <w:color w:val="FF0082"/>
          <w:sz w:val="40"/>
        </w:rPr>
        <w:t xml:space="preserve">e </w:t>
      </w:r>
      <w:r>
        <w:rPr>
          <w:rFonts w:hint="eastAsia" w:ascii="Meiryo UI" w:hAnsi="Meiryo UI" w:eastAsia="Meiryo UI"/>
          <w:color w:val="00A0FF"/>
          <w:sz w:val="40"/>
        </w:rPr>
        <w:t>M</w:t>
      </w:r>
      <w:r>
        <w:rPr>
          <w:rFonts w:hint="eastAsia" w:ascii="Meiryo UI" w:hAnsi="Meiryo UI" w:eastAsia="Meiryo UI"/>
          <w:color w:val="FF0082"/>
          <w:sz w:val="40"/>
        </w:rPr>
        <w:t>a</w:t>
      </w:r>
      <w:r>
        <w:rPr>
          <w:rFonts w:hint="eastAsia" w:ascii="Meiryo UI" w:hAnsi="Meiryo UI" w:eastAsia="Meiryo UI"/>
          <w:color w:val="00A0FF"/>
          <w:sz w:val="40"/>
        </w:rPr>
        <w:t>r</w:t>
      </w:r>
      <w:r>
        <w:rPr>
          <w:rFonts w:hint="eastAsia" w:ascii="Meiryo UI" w:hAnsi="Meiryo UI" w:eastAsia="Meiryo UI"/>
          <w:color w:val="FF0082"/>
          <w:sz w:val="40"/>
        </w:rPr>
        <w:t>k</w:t>
      </w:r>
      <w:r>
        <w:rPr>
          <w:rFonts w:hint="eastAsia" w:ascii="Meiryo UI" w:hAnsi="Meiryo UI" w:eastAsia="Meiryo UI"/>
          <w:color w:val="00A0FF"/>
          <w:sz w:val="40"/>
        </w:rPr>
        <w:t>e</w:t>
      </w:r>
      <w:r>
        <w:rPr>
          <w:rFonts w:hint="eastAsia" w:ascii="Meiryo UI" w:hAnsi="Meiryo UI" w:eastAsia="Meiryo UI"/>
          <w:color w:val="FF0082"/>
          <w:sz w:val="40"/>
        </w:rPr>
        <w:t>t</w:t>
      </w:r>
      <w:r>
        <w:rPr>
          <w:rFonts w:hint="eastAsia" w:ascii="Meiryo UI" w:hAnsi="Meiryo UI" w:eastAsia="Meiryo UI"/>
          <w:sz w:val="40"/>
        </w:rPr>
        <w:t>」出展申込書</w:t>
      </w:r>
    </w:p>
    <w:p>
      <w:pPr>
        <w:pStyle w:val="0"/>
        <w:spacing w:line="540" w:lineRule="exact"/>
        <w:jc w:val="center"/>
        <w:rPr>
          <w:rFonts w:hint="eastAsia" w:ascii="Meiryo UI" w:hAnsi="Meiryo UI" w:eastAsia="Meiryo UI"/>
          <w:sz w:val="32"/>
        </w:rPr>
      </w:pPr>
      <w:r>
        <w:rPr>
          <w:rFonts w:hint="eastAsia" w:ascii="Meiryo UI" w:hAnsi="Meiryo UI" w:eastAsia="Meiryo UI"/>
          <w:sz w:val="32"/>
        </w:rPr>
        <w:t>（２事業者用）</w:t>
      </w:r>
    </w:p>
    <w:p>
      <w:pPr>
        <w:pStyle w:val="0"/>
        <w:jc w:val="righ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　　　年　　月　　日</w:t>
      </w:r>
    </w:p>
    <w:p>
      <w:pPr>
        <w:pStyle w:val="0"/>
        <w:spacing w:after="0" w:afterLines="0" w:afterAutospacing="0" w:line="400" w:lineRule="exact"/>
        <w:ind w:leftChars="0" w:firstLineChars="0"/>
        <w:jc w:val="left"/>
        <w:rPr>
          <w:rFonts w:hint="eastAsia" w:ascii="Meiryo UI" w:hAnsi="Meiryo UI" w:eastAsia="Meiryo UI"/>
          <w:b w:val="1"/>
          <w:sz w:val="32"/>
        </w:rPr>
      </w:pPr>
      <w:r>
        <w:rPr>
          <w:rFonts w:hint="eastAsia" w:ascii="Meiryo UI" w:hAnsi="Meiryo UI" w:eastAsia="Meiryo UI"/>
          <w:b w:val="1"/>
          <w:sz w:val="32"/>
        </w:rPr>
        <w:t>①代表事業者</w:t>
      </w:r>
    </w:p>
    <w:p>
      <w:pPr>
        <w:pStyle w:val="0"/>
        <w:spacing w:after="180" w:afterLines="50" w:afterAutospacing="0" w:line="400" w:lineRule="exact"/>
        <w:ind w:left="210" w:leftChars="100" w:firstLine="220" w:firstLineChars="100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「</w:t>
      </w:r>
      <w:r>
        <w:rPr>
          <w:rFonts w:hint="eastAsia" w:ascii="Meiryo UI" w:hAnsi="Meiryo UI" w:eastAsia="Meiryo UI"/>
          <w:sz w:val="22"/>
        </w:rPr>
        <w:t>i.i.imabari! Smile Market</w:t>
      </w:r>
      <w:r>
        <w:rPr>
          <w:rFonts w:hint="eastAsia" w:ascii="Meiryo UI" w:hAnsi="Meiryo UI" w:eastAsia="Meiryo UI"/>
          <w:sz w:val="22"/>
        </w:rPr>
        <w:t>」出展者募集にある記載事項を了解の上、２事業者が協力して出展を希望します。なお、今後出</w:t>
      </w:r>
      <w:bookmarkStart w:id="0" w:name="_GoBack"/>
      <w:bookmarkEnd w:id="0"/>
      <w:r>
        <w:rPr>
          <w:rFonts w:hint="eastAsia" w:ascii="Meiryo UI" w:hAnsi="Meiryo UI" w:eastAsia="Meiryo UI"/>
          <w:sz w:val="22"/>
        </w:rPr>
        <w:t>展にかかる全ての対応等は、代表事業者が責任を持って務め、事業者選定内容に関する異議の申し立てはいたしません。</w:t>
      </w:r>
    </w:p>
    <w:tbl>
      <w:tblPr>
        <w:tblStyle w:val="26"/>
        <w:tblW w:w="951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15"/>
        <w:gridCol w:w="2841"/>
        <w:gridCol w:w="1914"/>
        <w:gridCol w:w="2841"/>
      </w:tblGrid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企業名・団体名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代表者名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ブース出展団体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表示サイン名称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（英語表記）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英語表記（　　　　　　　　　　　　　　　　　　　　　　　　　　　　　　　　　　　　　　　　　）</w:t>
            </w:r>
          </w:p>
          <w:p>
            <w:pPr>
              <w:pStyle w:val="0"/>
              <w:spacing w:line="400" w:lineRule="exact"/>
              <w:ind w:right="630" w:rightChars="3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</w:t>
            </w:r>
            <w:r>
              <w:rPr>
                <w:rFonts w:hint="eastAsia" w:ascii="Meiryo UI" w:hAnsi="Meiryo UI" w:eastAsia="Meiryo UI"/>
                <w:sz w:val="22"/>
              </w:rPr>
              <w:t xml:space="preserve"> (</w:t>
            </w:r>
            <w:r>
              <w:rPr>
                <w:rFonts w:hint="eastAsia" w:ascii="Meiryo UI" w:hAnsi="Meiryo UI" w:eastAsia="Meiryo UI"/>
                <w:sz w:val="22"/>
              </w:rPr>
              <w:t>株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、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一財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など、文字数等制限する場合があります。</w:t>
            </w:r>
          </w:p>
        </w:tc>
      </w:tr>
      <w:tr>
        <w:trPr/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住　　　所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〒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担当部署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担当者名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電話番号</w:t>
            </w: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F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A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X</w:t>
            </w:r>
          </w:p>
        </w:tc>
        <w:tc>
          <w:tcPr>
            <w:tcW w:w="29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携帯電話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E-mail</w:t>
            </w:r>
          </w:p>
        </w:tc>
        <w:tc>
          <w:tcPr>
            <w:tcW w:w="2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/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埋込</w:t>
            </w:r>
            <w:r>
              <w:rPr>
                <w:rFonts w:hint="eastAsia" w:ascii="Meiryo UI" w:hAnsi="Meiryo UI" w:eastAsia="Meiryo UI"/>
                <w:sz w:val="22"/>
              </w:rPr>
              <w:t xml:space="preserve">URL </w:t>
            </w:r>
            <w:r>
              <w:rPr>
                <w:rFonts w:hint="eastAsia" w:ascii="Meiryo UI" w:hAnsi="Meiryo UI" w:eastAsia="Meiryo UI"/>
                <w:sz w:val="22"/>
              </w:rPr>
              <w:t>※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18"/>
              </w:rPr>
              <w:t>（</w:t>
            </w:r>
            <w:r>
              <w:rPr>
                <w:rFonts w:hint="eastAsia" w:ascii="Meiryo UI" w:hAnsi="Meiryo UI" w:eastAsia="Meiryo UI"/>
                <w:sz w:val="18"/>
              </w:rPr>
              <w:t>EC</w:t>
            </w:r>
            <w:r>
              <w:rPr>
                <w:rFonts w:hint="eastAsia" w:ascii="Meiryo UI" w:hAnsi="Meiryo UI" w:eastAsia="Meiryo UI"/>
                <w:sz w:val="18"/>
              </w:rPr>
              <w:t>ｻｲﾄ･</w:t>
            </w:r>
            <w:r>
              <w:rPr>
                <w:rFonts w:hint="eastAsia" w:ascii="Meiryo UI" w:hAnsi="Meiryo UI" w:eastAsia="Meiryo UI"/>
                <w:sz w:val="18"/>
              </w:rPr>
              <w:t>HP</w:t>
            </w:r>
            <w:r>
              <w:rPr>
                <w:rFonts w:hint="eastAsia" w:ascii="Meiryo UI" w:hAnsi="Meiryo UI" w:eastAsia="Meiryo UI"/>
                <w:sz w:val="18"/>
              </w:rPr>
              <w:t>・動画等）</w:t>
            </w:r>
          </w:p>
        </w:tc>
        <w:tc>
          <w:tcPr>
            <w:tcW w:w="75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１（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２（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</w:tc>
      </w:tr>
      <w:tr>
        <w:trPr>
          <w:trHeight w:val="304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出展する内容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（具体的に）</w:t>
            </w:r>
          </w:p>
        </w:tc>
        <w:tc>
          <w:tcPr>
            <w:tcW w:w="7847" w:type="dxa"/>
            <w:gridSpan w:val="3"/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335915</wp:posOffset>
                      </wp:positionV>
                      <wp:extent cx="4657725" cy="1657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657725" cy="1657350"/>
                              </a:xfrm>
                              <a:prstGeom prst="bracketPair">
                                <a:avLst>
                                  <a:gd name="adj" fmla="val 4825"/>
                                </a:avLst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6.45pt;mso-position-vertical-relative:text;mso-position-horizontal-relative:text;v-text-anchor:top;position:absolute;height:130.5pt;mso-wrap-distance-top:0pt;width:366.75pt;mso-wrap-distance-left:16pt;margin-left:1.65pt;z-index:7;" o:spid="_x0000_s1026" o:allowincell="t" o:allowoverlap="t" filled="f" stroked="t" strokecolor="#000000 [3213]" strokeweight="0.75pt" o:spt="185" type="#_x0000_t185" adj="1042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農水産物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非食品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旅行商品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その他</w:t>
            </w: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電源使用希望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0"/>
              </w:rPr>
              <w:t>(100V10A)</w:t>
            </w:r>
          </w:p>
        </w:tc>
        <w:tc>
          <w:tcPr>
            <w:tcW w:w="78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0" w:leftChars="0" w:firstLine="220" w:firstLineChars="1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　あり（要相談）　□　なし　</w:t>
            </w:r>
          </w:p>
        </w:tc>
      </w:tr>
    </w:tbl>
    <w:p>
      <w:pPr>
        <w:pStyle w:val="0"/>
        <w:rPr>
          <w:rFonts w:hint="eastAsia" w:ascii="Meiryo UI" w:hAnsi="Meiryo UI" w:eastAsia="Meiryo UI"/>
          <w:kern w:val="0"/>
          <w:sz w:val="20"/>
        </w:rPr>
      </w:pPr>
      <w:r>
        <w:rPr>
          <w:rFonts w:hint="eastAsia" w:ascii="Meiryo UI" w:hAnsi="Meiryo UI" w:eastAsia="Meiryo UI"/>
          <w:sz w:val="22"/>
        </w:rPr>
        <w:t xml:space="preserve">  </w:t>
      </w:r>
      <w:r>
        <w:rPr>
          <w:rFonts w:hint="eastAsia" w:ascii="Meiryo UI" w:hAnsi="Meiryo UI" w:eastAsia="Meiryo UI"/>
          <w:sz w:val="22"/>
        </w:rPr>
        <w:t>※　埋込</w:t>
      </w:r>
      <w:r>
        <w:rPr>
          <w:rFonts w:hint="eastAsia" w:ascii="Meiryo UI" w:hAnsi="Meiryo UI" w:eastAsia="Meiryo UI"/>
          <w:sz w:val="22"/>
        </w:rPr>
        <w:t>URL</w:t>
      </w:r>
      <w:r>
        <w:rPr>
          <w:rFonts w:hint="eastAsia" w:ascii="Meiryo UI" w:hAnsi="Meiryo UI" w:eastAsia="Meiryo UI"/>
          <w:sz w:val="22"/>
        </w:rPr>
        <w:t>については、予定のものでかまいません。開設までに変更することが可能です。</w:t>
      </w:r>
    </w:p>
    <w:p>
      <w:pPr>
        <w:pStyle w:val="0"/>
        <w:spacing w:after="0" w:afterLines="0" w:afterAutospacing="0" w:line="400" w:lineRule="exact"/>
        <w:ind w:leftChars="0" w:firstLineChars="0"/>
        <w:jc w:val="left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pacing w:after="0" w:afterLines="0" w:afterAutospacing="0" w:line="400" w:lineRule="exact"/>
        <w:ind w:leftChars="0" w:firstLineChars="0"/>
        <w:jc w:val="left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pacing w:after="0" w:afterLines="0" w:afterAutospacing="0" w:line="400" w:lineRule="exact"/>
        <w:ind w:leftChars="0" w:firstLineChars="0"/>
        <w:jc w:val="left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pacing w:after="0" w:afterLines="0" w:afterAutospacing="0" w:line="400" w:lineRule="exact"/>
        <w:ind w:leftChars="0" w:firstLineChars="0"/>
        <w:jc w:val="left"/>
        <w:rPr>
          <w:rFonts w:hint="eastAsia" w:ascii="Meiryo UI" w:hAnsi="Meiryo UI" w:eastAsia="Meiryo UI"/>
          <w:b w:val="1"/>
          <w:sz w:val="32"/>
        </w:rPr>
      </w:pPr>
      <w:r>
        <w:rPr>
          <w:rFonts w:hint="eastAsia" w:ascii="Meiryo UI" w:hAnsi="Meiryo UI" w:eastAsia="Meiryo UI"/>
          <w:b w:val="1"/>
          <w:sz w:val="32"/>
        </w:rPr>
        <w:t>②その他事業者</w:t>
      </w:r>
    </w:p>
    <w:p>
      <w:pPr>
        <w:pStyle w:val="0"/>
        <w:spacing w:after="180" w:afterLines="50" w:afterAutospacing="0" w:line="400" w:lineRule="exact"/>
        <w:ind w:left="210" w:leftChars="100" w:firstLine="220" w:firstLineChars="100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「</w:t>
      </w:r>
      <w:r>
        <w:rPr>
          <w:rFonts w:hint="eastAsia" w:ascii="Meiryo UI" w:hAnsi="Meiryo UI" w:eastAsia="Meiryo UI"/>
          <w:sz w:val="22"/>
        </w:rPr>
        <w:t>i.i.imabari! Smile Market</w:t>
      </w:r>
      <w:r>
        <w:rPr>
          <w:rFonts w:hint="eastAsia" w:ascii="Meiryo UI" w:hAnsi="Meiryo UI" w:eastAsia="Meiryo UI"/>
          <w:sz w:val="22"/>
        </w:rPr>
        <w:t>」出展者募集にある記載事項を了解の上、２事業者が協力して出展を希望します。なお、代表事業者と連携協力し、今後出展にかかる全ての対応等について、責任を持って行い、事業者選定内容に関する異議の申し立てはいたしません。</w:t>
      </w:r>
    </w:p>
    <w:tbl>
      <w:tblPr>
        <w:tblStyle w:val="26"/>
        <w:tblW w:w="951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15"/>
        <w:gridCol w:w="2841"/>
        <w:gridCol w:w="1914"/>
        <w:gridCol w:w="2841"/>
      </w:tblGrid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企業名・団体名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代表者名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ブース出展団体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表示サイン名称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（英語表記）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英語表記（　　　　　　　　　　　　　　　　　　　　　　　　　　　　　　　　　　　　　　　　　）</w:t>
            </w:r>
          </w:p>
          <w:p>
            <w:pPr>
              <w:pStyle w:val="0"/>
              <w:spacing w:line="400" w:lineRule="exact"/>
              <w:ind w:right="630" w:rightChars="3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</w:t>
            </w:r>
            <w:r>
              <w:rPr>
                <w:rFonts w:hint="eastAsia" w:ascii="Meiryo UI" w:hAnsi="Meiryo UI" w:eastAsia="Meiryo UI"/>
                <w:sz w:val="22"/>
              </w:rPr>
              <w:t xml:space="preserve"> (</w:t>
            </w:r>
            <w:r>
              <w:rPr>
                <w:rFonts w:hint="eastAsia" w:ascii="Meiryo UI" w:hAnsi="Meiryo UI" w:eastAsia="Meiryo UI"/>
                <w:sz w:val="22"/>
              </w:rPr>
              <w:t>株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、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一財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など、文字数等制限する場合があります。</w:t>
            </w:r>
          </w:p>
        </w:tc>
      </w:tr>
      <w:tr>
        <w:trPr/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住　　　所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〒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担当部署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担当者名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電話番号</w:t>
            </w: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F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A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X</w:t>
            </w:r>
          </w:p>
        </w:tc>
        <w:tc>
          <w:tcPr>
            <w:tcW w:w="29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携帯電話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E-mail</w:t>
            </w:r>
          </w:p>
        </w:tc>
        <w:tc>
          <w:tcPr>
            <w:tcW w:w="2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/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埋込</w:t>
            </w:r>
            <w:r>
              <w:rPr>
                <w:rFonts w:hint="eastAsia" w:ascii="Meiryo UI" w:hAnsi="Meiryo UI" w:eastAsia="Meiryo UI"/>
                <w:sz w:val="22"/>
              </w:rPr>
              <w:t xml:space="preserve">URL </w:t>
            </w:r>
            <w:r>
              <w:rPr>
                <w:rFonts w:hint="eastAsia" w:ascii="Meiryo UI" w:hAnsi="Meiryo UI" w:eastAsia="Meiryo UI"/>
                <w:sz w:val="22"/>
              </w:rPr>
              <w:t>※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18"/>
              </w:rPr>
              <w:t>（</w:t>
            </w:r>
            <w:r>
              <w:rPr>
                <w:rFonts w:hint="eastAsia" w:ascii="Meiryo UI" w:hAnsi="Meiryo UI" w:eastAsia="Meiryo UI"/>
                <w:sz w:val="18"/>
              </w:rPr>
              <w:t>EC</w:t>
            </w:r>
            <w:r>
              <w:rPr>
                <w:rFonts w:hint="eastAsia" w:ascii="Meiryo UI" w:hAnsi="Meiryo UI" w:eastAsia="Meiryo UI"/>
                <w:sz w:val="18"/>
              </w:rPr>
              <w:t>ｻｲﾄ･</w:t>
            </w:r>
            <w:r>
              <w:rPr>
                <w:rFonts w:hint="eastAsia" w:ascii="Meiryo UI" w:hAnsi="Meiryo UI" w:eastAsia="Meiryo UI"/>
                <w:sz w:val="18"/>
              </w:rPr>
              <w:t>HP</w:t>
            </w:r>
            <w:r>
              <w:rPr>
                <w:rFonts w:hint="eastAsia" w:ascii="Meiryo UI" w:hAnsi="Meiryo UI" w:eastAsia="Meiryo UI"/>
                <w:sz w:val="18"/>
              </w:rPr>
              <w:t>・動画等）</w:t>
            </w:r>
          </w:p>
        </w:tc>
        <w:tc>
          <w:tcPr>
            <w:tcW w:w="75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１（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２（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</w:tc>
      </w:tr>
      <w:tr>
        <w:trPr>
          <w:trHeight w:val="304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出展する内容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（具体的に）</w:t>
            </w:r>
          </w:p>
        </w:tc>
        <w:tc>
          <w:tcPr>
            <w:tcW w:w="7847" w:type="dxa"/>
            <w:gridSpan w:val="3"/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0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335915</wp:posOffset>
                      </wp:positionV>
                      <wp:extent cx="4657725" cy="16573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657725" cy="1657350"/>
                              </a:xfrm>
                              <a:prstGeom prst="bracketPair">
                                <a:avLst>
                                  <a:gd name="adj" fmla="val 4825"/>
                                </a:avLst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6.45pt;mso-position-vertical-relative:text;mso-position-horizontal-relative:text;v-text-anchor:top;position:absolute;height:130.5pt;mso-wrap-distance-top:0pt;width:366.75pt;mso-wrap-distance-left:16pt;margin-left:1.65pt;z-index:40;" o:spid="_x0000_s1027" o:allowincell="t" o:allowoverlap="t" filled="f" stroked="t" strokecolor="#000000 [3213]" strokeweight="0.75pt" o:spt="185" type="#_x0000_t185" adj="1042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農水産物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非食品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旅行商品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その他</w:t>
            </w: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電源使用希望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0"/>
              </w:rPr>
              <w:t>(100V10A)</w:t>
            </w:r>
          </w:p>
        </w:tc>
        <w:tc>
          <w:tcPr>
            <w:tcW w:w="78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0" w:leftChars="0" w:firstLine="220" w:firstLineChars="1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　あり（要相談）　□　なし　</w:t>
            </w:r>
          </w:p>
        </w:tc>
      </w:tr>
    </w:tbl>
    <w:p>
      <w:pPr>
        <w:pStyle w:val="0"/>
        <w:rPr>
          <w:rFonts w:hint="eastAsia" w:ascii="Meiryo UI" w:hAnsi="Meiryo UI" w:eastAsia="Meiryo UI"/>
          <w:kern w:val="0"/>
          <w:sz w:val="20"/>
        </w:rPr>
      </w:pPr>
      <w:r>
        <w:rPr>
          <w:rFonts w:hint="eastAsia" w:ascii="Meiryo UI" w:hAnsi="Meiryo UI" w:eastAsia="Meiryo UI"/>
          <w:sz w:val="22"/>
        </w:rPr>
        <w:t xml:space="preserve">  </w:t>
      </w:r>
      <w:r>
        <w:rPr>
          <w:rFonts w:hint="eastAsia" w:ascii="Meiryo UI" w:hAnsi="Meiryo UI" w:eastAsia="Meiryo UI"/>
          <w:sz w:val="22"/>
        </w:rPr>
        <w:t>※　埋込</w:t>
      </w:r>
      <w:r>
        <w:rPr>
          <w:rFonts w:hint="eastAsia" w:ascii="Meiryo UI" w:hAnsi="Meiryo UI" w:eastAsia="Meiryo UI"/>
          <w:sz w:val="22"/>
        </w:rPr>
        <w:t>URL</w:t>
      </w:r>
      <w:r>
        <w:rPr>
          <w:rFonts w:hint="eastAsia" w:ascii="Meiryo UI" w:hAnsi="Meiryo UI" w:eastAsia="Meiryo UI"/>
          <w:sz w:val="22"/>
        </w:rPr>
        <w:t>については、予定のものでかまいません。開設までに変更することが可能です。</w:t>
      </w:r>
    </w:p>
    <w:p>
      <w:pPr>
        <w:pStyle w:val="0"/>
        <w:rPr>
          <w:rFonts w:hint="eastAsia" w:ascii="Meiryo UI" w:hAnsi="Meiryo UI" w:eastAsia="Meiryo UI"/>
          <w:kern w:val="0"/>
          <w:sz w:val="20"/>
        </w:rPr>
      </w:pPr>
    </w:p>
    <w:sectPr>
      <w:headerReference r:id="rId5" w:type="default"/>
      <w:footerReference r:id="rId6" w:type="default"/>
      <w:pgSz w:w="11906" w:h="16838"/>
      <w:pgMar w:top="1417" w:right="1077" w:bottom="397" w:left="1077" w:header="907" w:footer="283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-468630</wp:posOffset>
          </wp:positionV>
          <wp:extent cx="800100" cy="800100"/>
          <wp:effectExtent l="0" t="0" r="0" b="0"/>
          <wp:wrapNone/>
          <wp:docPr id="2049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2</Pages>
  <Words>33</Words>
  <Characters>764</Characters>
  <Application>JUST Note</Application>
  <Lines>88</Lines>
  <Paragraphs>59</Paragraphs>
  <CharactersWithSpaces>1089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岩手県</dc:creator>
  <cp:lastModifiedBy>Administrator</cp:lastModifiedBy>
  <cp:lastPrinted>2021-08-25T02:51:12Z</cp:lastPrinted>
  <dcterms:created xsi:type="dcterms:W3CDTF">2020-12-13T20:37:00Z</dcterms:created>
  <dcterms:modified xsi:type="dcterms:W3CDTF">2021-08-25T02:50:23Z</dcterms:modified>
  <cp:revision>12</cp:revision>
</cp:coreProperties>
</file>